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3" w:rsidRDefault="00A752A3" w:rsidP="00A752A3">
      <w:pPr>
        <w:pStyle w:val="a3"/>
        <w:spacing w:line="406" w:lineRule="exact"/>
        <w:ind w:left="398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</w:t>
      </w:r>
      <w:r>
        <w:rPr>
          <w:spacing w:val="-1"/>
          <w:lang w:eastAsia="zh-CN"/>
        </w:rPr>
        <w:t>：</w:t>
      </w:r>
    </w:p>
    <w:p w:rsidR="00A752A3" w:rsidRDefault="00A752A3" w:rsidP="00A752A3">
      <w:pPr>
        <w:pStyle w:val="Heading1"/>
        <w:ind w:right="197"/>
        <w:jc w:val="center"/>
        <w:rPr>
          <w:b w:val="0"/>
          <w:bCs w:val="0"/>
          <w:lang w:eastAsia="zh-CN"/>
        </w:rPr>
      </w:pPr>
      <w:r>
        <w:rPr>
          <w:lang w:eastAsia="zh-CN"/>
        </w:rPr>
        <w:t>市住房城乡建设管理委规范性文件清理结果表</w:t>
      </w:r>
    </w:p>
    <w:p w:rsidR="00A752A3" w:rsidRDefault="00A752A3" w:rsidP="00A752A3">
      <w:pPr>
        <w:pStyle w:val="Heading2"/>
        <w:ind w:right="193"/>
        <w:jc w:val="center"/>
        <w:rPr>
          <w:b w:val="0"/>
          <w:bCs w:val="0"/>
        </w:rPr>
      </w:pPr>
      <w:r>
        <w:rPr>
          <w:spacing w:val="1"/>
        </w:rPr>
        <w:t>（</w:t>
      </w:r>
      <w:proofErr w:type="spellStart"/>
      <w:r>
        <w:rPr>
          <w:spacing w:val="1"/>
        </w:rPr>
        <w:t>废止文件</w:t>
      </w:r>
      <w:proofErr w:type="spellEnd"/>
      <w:r>
        <w:rPr>
          <w:spacing w:val="-35"/>
        </w:rPr>
        <w:t xml:space="preserve"> </w:t>
      </w:r>
      <w:r>
        <w:rPr>
          <w:rFonts w:cs="华文中宋"/>
        </w:rPr>
        <w:t>27</w:t>
      </w:r>
      <w:r>
        <w:rPr>
          <w:rFonts w:cs="华文中宋"/>
          <w:spacing w:val="-38"/>
        </w:rPr>
        <w:t xml:space="preserve"> </w:t>
      </w:r>
      <w:r>
        <w:rPr>
          <w:spacing w:val="2"/>
        </w:rPr>
        <w:t>件）</w:t>
      </w:r>
    </w:p>
    <w:p w:rsidR="00A752A3" w:rsidRDefault="00A752A3" w:rsidP="00A752A3">
      <w:pPr>
        <w:spacing w:before="3"/>
        <w:rPr>
          <w:rFonts w:ascii="华文中宋" w:eastAsia="华文中宋" w:hAnsi="华文中宋" w:cs="华文中宋"/>
          <w:b/>
          <w:bCs/>
          <w:sz w:val="9"/>
          <w:szCs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10"/>
        <w:gridCol w:w="2835"/>
        <w:gridCol w:w="5528"/>
      </w:tblGrid>
      <w:tr w:rsidR="00A752A3" w:rsidTr="00394000">
        <w:trPr>
          <w:trHeight w:hRule="exact" w:val="5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13"/>
              <w:ind w:left="13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13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文号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文件名称</w:t>
            </w:r>
            <w:proofErr w:type="spellEnd"/>
          </w:p>
        </w:tc>
      </w:tr>
      <w:tr w:rsidR="00A752A3" w:rsidTr="00394000">
        <w:trPr>
          <w:trHeight w:hRule="exact" w:val="61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02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沪建管〔2015〕287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41" w:line="262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上海市城乡建设和管理委员会关于加强本市工程建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设企业应用标准备案管理的通知</w:t>
            </w:r>
          </w:p>
        </w:tc>
      </w:tr>
      <w:tr w:rsidR="00A752A3" w:rsidTr="00394000">
        <w:trPr>
          <w:trHeight w:hRule="exact" w:val="5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沪建交（2008）95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上海市绿色建筑评价标识实施办法（试行）</w:t>
            </w:r>
          </w:p>
        </w:tc>
      </w:tr>
      <w:tr w:rsidR="00A752A3" w:rsidTr="00394000">
        <w:trPr>
          <w:trHeight w:hRule="exact" w:val="55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9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〔2013〕866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9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关于进一步加强本市建筑渣土管理工作的通知</w:t>
            </w:r>
          </w:p>
        </w:tc>
      </w:tr>
      <w:tr w:rsidR="00A752A3" w:rsidTr="00394000">
        <w:trPr>
          <w:trHeight w:hRule="exact" w:val="55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1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〔2010〕869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1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关于加强本市保障性住宅工程质量管理的通知</w:t>
            </w:r>
          </w:p>
        </w:tc>
      </w:tr>
      <w:tr w:rsidR="00A752A3" w:rsidTr="00394000">
        <w:trPr>
          <w:trHeight w:hRule="exact" w:val="56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6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沪建建〔2003〕605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6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关于实行建设工程安全监理制度的通知</w:t>
            </w:r>
          </w:p>
        </w:tc>
      </w:tr>
      <w:tr w:rsidR="00A752A3" w:rsidTr="00394000">
        <w:trPr>
          <w:trHeight w:hRule="exact" w:val="5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〔2008〕511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2" w:line="262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关于减少城市基础设施项目施工对周边环境影响的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试行规定</w:t>
            </w:r>
          </w:p>
        </w:tc>
      </w:tr>
      <w:tr w:rsidR="00A752A3" w:rsidTr="00394000">
        <w:trPr>
          <w:trHeight w:hRule="exact" w:val="57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〔2006〕314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关于维护上海市建筑业农民工合法权益的若干意见</w:t>
            </w:r>
          </w:p>
        </w:tc>
      </w:tr>
      <w:tr w:rsidR="00A752A3" w:rsidTr="00394000">
        <w:trPr>
          <w:trHeight w:hRule="exact" w:val="5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沪建交〔2006〕55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6" w:line="260" w:lineRule="exact"/>
              <w:ind w:left="-1" w:righ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关于加强本市建、构筑物拆除企业资质管理有关事项</w:t>
            </w:r>
            <w:r>
              <w:rPr>
                <w:rFonts w:ascii="仿宋" w:eastAsia="仿宋" w:hAnsi="仿宋" w:cs="仿宋"/>
                <w:spacing w:val="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的通知</w:t>
            </w:r>
          </w:p>
        </w:tc>
      </w:tr>
      <w:tr w:rsidR="00A752A3" w:rsidTr="00394000">
        <w:trPr>
          <w:trHeight w:hRule="exact" w:val="54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4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沪房地资计（2007）285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4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关于调整住宅建设配套费征收时限的通知</w:t>
            </w:r>
          </w:p>
        </w:tc>
      </w:tr>
      <w:tr w:rsidR="00A752A3" w:rsidTr="00394000">
        <w:trPr>
          <w:trHeight w:hRule="exact" w:val="5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91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91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沪房地资权（2004）502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34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上海市房屋土地资源管理局关于贯彻落实上海市居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住房屋租赁管理实施办法的通知</w:t>
            </w:r>
          </w:p>
        </w:tc>
      </w:tr>
      <w:tr w:rsidR="00A752A3" w:rsidTr="00394000">
        <w:trPr>
          <w:trHeight w:hRule="exact" w:val="55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沪房地资权（2004）608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6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上海市房屋土地资源管理局关于加快发放居住房屋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租赁合同登记备案证明的通知</w:t>
            </w:r>
          </w:p>
        </w:tc>
      </w:tr>
      <w:tr w:rsidR="00A752A3" w:rsidTr="00394000">
        <w:trPr>
          <w:trHeight w:hRule="exact" w:val="57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8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沪房地资权（2005）208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21" w:line="260" w:lineRule="exact"/>
              <w:ind w:left="-1" w:right="-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 xml:space="preserve">上海市房屋土地资源管理局关于境内来沪人员办理房屋租 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赁</w:t>
            </w:r>
            <w:proofErr w:type="gramEnd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合同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登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记备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有关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问题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的通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知</w:t>
            </w:r>
          </w:p>
        </w:tc>
      </w:tr>
      <w:tr w:rsidR="00A752A3" w:rsidTr="00394000">
        <w:trPr>
          <w:trHeight w:hRule="exact" w:val="55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1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1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沪房地资建〔2008〕32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4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上海市房屋土地资源管理局关于加强本市新建住宅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质量管理工作的通知</w:t>
            </w:r>
          </w:p>
        </w:tc>
      </w:tr>
      <w:tr w:rsidR="00A752A3" w:rsidTr="00394000">
        <w:trPr>
          <w:trHeight w:hRule="exact" w:val="5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86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86"/>
              <w:ind w:left="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沪房（89）监字发第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24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28" w:line="260" w:lineRule="exact"/>
              <w:ind w:left="-1" w:right="-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上海市房产管理局、上海市房产登记发证办公室关于搞好 宗教房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产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登记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发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证工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作的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知</w:t>
            </w:r>
          </w:p>
        </w:tc>
      </w:tr>
      <w:tr w:rsidR="00A752A3" w:rsidTr="00394000">
        <w:trPr>
          <w:trHeight w:hRule="exact" w:val="5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4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</w:rPr>
              <w:t>房</w:t>
            </w:r>
            <w:r>
              <w:rPr>
                <w:rFonts w:ascii="仿宋" w:eastAsia="仿宋" w:hAnsi="仿宋" w:cs="仿宋"/>
                <w:sz w:val="24"/>
                <w:szCs w:val="24"/>
              </w:rPr>
              <w:t>（89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>监字发第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5" w:line="262" w:lineRule="exact"/>
              <w:ind w:left="-1" w:right="-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上海市房产管理局、上海市房产登记发证办公室关于郊县 宗教房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产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登记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关事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项的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知</w:t>
            </w:r>
          </w:p>
        </w:tc>
      </w:tr>
      <w:tr w:rsidR="00A752A3" w:rsidTr="00394000">
        <w:trPr>
          <w:trHeight w:hRule="exact" w:val="54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2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62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权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07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4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上海市房屋土地管理局关于解释房地产登记中其他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组织的通知</w:t>
            </w:r>
          </w:p>
        </w:tc>
      </w:tr>
      <w:tr w:rsidR="00A752A3" w:rsidTr="00394000">
        <w:trPr>
          <w:trHeight w:hRule="exact" w:val="5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50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50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沪房地资权（2003）108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上海市房屋土地资源管理局关于印发上海市房屋建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筑面积计算及共有建筑面积分摊规则的通知</w:t>
            </w:r>
          </w:p>
        </w:tc>
      </w:tr>
      <w:tr w:rsidR="00A752A3" w:rsidTr="00394000">
        <w:trPr>
          <w:trHeight w:hRule="exact" w:val="5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83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22" w:line="262" w:lineRule="exact"/>
              <w:ind w:left="1287" w:right="94" w:hanging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沪房管规范权（2012）23 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22" w:line="262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上海市住房保障和房屋管理局关于印发上海市房产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面积测算规范的通知</w:t>
            </w:r>
          </w:p>
        </w:tc>
      </w:tr>
      <w:tr w:rsidR="00A752A3" w:rsidTr="00394000">
        <w:trPr>
          <w:trHeight w:hRule="exact" w:val="87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  <w:lang w:eastAsia="zh-CN"/>
              </w:rPr>
            </w:pPr>
          </w:p>
          <w:p w:rsidR="00A752A3" w:rsidRDefault="00A752A3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</w:rPr>
            </w:pPr>
          </w:p>
          <w:p w:rsidR="00A752A3" w:rsidRDefault="00A752A3" w:rsidP="00394000">
            <w:pPr>
              <w:pStyle w:val="TableParagraph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沪房管修（2010）169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8" w:line="198" w:lineRule="auto"/>
              <w:ind w:left="-1" w:right="-13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市住房保障房屋管理局、市防汛指挥部办公室关于加强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住宅小区（街坊）排水系统和地下停车库防汛工作的通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知</w:t>
            </w:r>
          </w:p>
        </w:tc>
      </w:tr>
    </w:tbl>
    <w:p w:rsidR="00A752A3" w:rsidRDefault="00A752A3" w:rsidP="00A752A3">
      <w:pPr>
        <w:spacing w:line="198" w:lineRule="auto"/>
        <w:jc w:val="both"/>
        <w:rPr>
          <w:rFonts w:ascii="仿宋" w:eastAsia="仿宋" w:hAnsi="仿宋" w:cs="仿宋"/>
          <w:sz w:val="24"/>
          <w:szCs w:val="24"/>
          <w:lang w:eastAsia="zh-CN"/>
        </w:rPr>
        <w:sectPr w:rsidR="00A752A3">
          <w:pgSz w:w="11910" w:h="16840"/>
          <w:pgMar w:top="1380" w:right="1200" w:bottom="2040" w:left="1400" w:header="0" w:footer="1829" w:gutter="0"/>
          <w:cols w:space="720"/>
        </w:sectPr>
      </w:pPr>
    </w:p>
    <w:p w:rsidR="00A752A3" w:rsidRDefault="00A752A3" w:rsidP="00A752A3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10"/>
        <w:gridCol w:w="2835"/>
        <w:gridCol w:w="5528"/>
      </w:tblGrid>
      <w:tr w:rsidR="00A752A3" w:rsidTr="00394000">
        <w:trPr>
          <w:trHeight w:hRule="exact" w:val="72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53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53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沪住产（2001）148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95" w:line="260" w:lineRule="exact"/>
              <w:ind w:left="-1" w:righ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上海市住宅发展局、上海市房屋土地资源管理局关于</w:t>
            </w:r>
            <w:r>
              <w:rPr>
                <w:rFonts w:ascii="仿宋" w:eastAsia="仿宋" w:hAnsi="仿宋" w:cs="仿宋"/>
                <w:spacing w:val="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加强“平改坡”工程竣工后交接和维护管理若干规定</w:t>
            </w:r>
          </w:p>
        </w:tc>
      </w:tr>
      <w:tr w:rsidR="00A752A3" w:rsidTr="00394000">
        <w:trPr>
          <w:trHeight w:hRule="exact" w:val="7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60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03" w:line="260" w:lineRule="exact"/>
              <w:ind w:left="-4" w:right="-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7"/>
                <w:sz w:val="24"/>
                <w:szCs w:val="24"/>
              </w:rPr>
              <w:t>沪房管规范征</w:t>
            </w:r>
            <w:proofErr w:type="spellEnd"/>
            <w:r>
              <w:rPr>
                <w:rFonts w:ascii="仿宋" w:eastAsia="仿宋" w:hAnsi="仿宋" w:cs="仿宋"/>
                <w:spacing w:val="17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>2012）</w:t>
            </w:r>
            <w:r>
              <w:rPr>
                <w:rFonts w:ascii="仿宋" w:eastAsia="仿宋" w:hAnsi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31</w:t>
            </w:r>
            <w:r>
              <w:rPr>
                <w:rFonts w:ascii="仿宋" w:eastAsia="仿宋" w:hAnsi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03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上海市住房保障和房屋管理局关于印发上海市房屋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征收事务所及其房屋征收工作人员管理办法的通知</w:t>
            </w:r>
          </w:p>
        </w:tc>
      </w:tr>
      <w:tr w:rsidR="00A752A3" w:rsidTr="00394000">
        <w:trPr>
          <w:trHeight w:hRule="exact" w:val="86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A752A3" w:rsidRDefault="00A752A3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752A3" w:rsidRDefault="00A752A3" w:rsidP="00394000">
            <w:pPr>
              <w:pStyle w:val="TableParagraph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沪房地资物〔2005〕383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38" w:line="260" w:lineRule="exact"/>
              <w:ind w:left="-1" w:righ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上海市房屋土地资源管理局、上海市工商行政管理局</w:t>
            </w:r>
            <w:r>
              <w:rPr>
                <w:rFonts w:ascii="仿宋" w:eastAsia="仿宋" w:hAnsi="仿宋" w:cs="仿宋"/>
                <w:spacing w:val="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关于推行使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>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《前期物业服务合同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  <w:lang w:eastAsia="zh-CN"/>
              </w:rPr>
              <w:t>》</w:t>
            </w:r>
            <w:r>
              <w:rPr>
                <w:rFonts w:ascii="仿宋" w:eastAsia="仿宋" w:hAnsi="仿宋" w:cs="仿宋"/>
                <w:spacing w:val="-180"/>
                <w:sz w:val="24"/>
                <w:szCs w:val="24"/>
                <w:lang w:eastAsia="zh-CN"/>
              </w:rPr>
              <w:t>、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《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物业服务合同</w:t>
            </w:r>
          </w:p>
          <w:p w:rsidR="00A752A3" w:rsidRDefault="00A752A3" w:rsidP="00394000">
            <w:pPr>
              <w:pStyle w:val="TableParagraph"/>
              <w:spacing w:line="243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（2005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版住宅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物业示范合同）的通知</w:t>
            </w:r>
          </w:p>
        </w:tc>
      </w:tr>
      <w:tr w:rsidR="00A752A3" w:rsidTr="00394000">
        <w:trPr>
          <w:trHeight w:hRule="exact" w:val="7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62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62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</w:rPr>
              <w:t>房</w:t>
            </w:r>
            <w:r>
              <w:rPr>
                <w:rFonts w:ascii="仿宋" w:eastAsia="仿宋" w:hAnsi="仿宋" w:cs="仿宋"/>
                <w:sz w:val="24"/>
                <w:szCs w:val="24"/>
              </w:rPr>
              <w:t>（91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>公字发第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05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上海市房产管理局关于公房承租人出境定居后是否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享有本市公房承租权及如何更改承租户名的复函</w:t>
            </w:r>
          </w:p>
        </w:tc>
      </w:tr>
      <w:tr w:rsidR="00A752A3" w:rsidTr="00394000">
        <w:trPr>
          <w:trHeight w:hRule="exact" w:val="63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10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10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51" w:line="262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上海市房屋土地管理局关于孤老去世后原租用直管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公房处理问题的通知</w:t>
            </w:r>
          </w:p>
        </w:tc>
      </w:tr>
      <w:tr w:rsidR="00A752A3" w:rsidTr="00394000">
        <w:trPr>
          <w:trHeight w:hRule="exact" w:val="5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9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79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沪房地物（1998）383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22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上海市房屋土地管理局关于出境定居保留公房使用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权期间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租金支付标准的通知</w:t>
            </w:r>
          </w:p>
        </w:tc>
      </w:tr>
      <w:tr w:rsidR="00A752A3" w:rsidTr="00394000">
        <w:trPr>
          <w:trHeight w:hRule="exact" w:val="70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46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46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87" w:line="262" w:lineRule="exact"/>
              <w:ind w:left="-1" w:righ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  <w:lang w:eastAsia="zh-CN"/>
              </w:rPr>
              <w:t>上海市房屋土地管理局关于做好军队</w:t>
            </w:r>
            <w:r>
              <w:rPr>
                <w:rFonts w:ascii="仿宋" w:eastAsia="仿宋" w:hAnsi="仿宋" w:cs="仿宋"/>
                <w:spacing w:val="-123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  <w:lang w:eastAsia="zh-CN"/>
              </w:rPr>
              <w:t>武警部队和政法机关 移交企业房地产处理工作的通知</w:t>
            </w:r>
          </w:p>
        </w:tc>
      </w:tr>
      <w:tr w:rsidR="00A752A3" w:rsidTr="00394000">
        <w:trPr>
          <w:trHeight w:hRule="exact" w:val="70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43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143"/>
              <w:ind w:left="-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沪房地资公（2002）184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2A3" w:rsidRDefault="00A752A3" w:rsidP="00394000">
            <w:pPr>
              <w:pStyle w:val="TableParagraph"/>
              <w:spacing w:before="86" w:line="260" w:lineRule="exact"/>
              <w:ind w:left="-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上海市房屋土地资源管理局关于拆除直管公房等房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屋补偿款的若干规定</w:t>
            </w:r>
          </w:p>
        </w:tc>
      </w:tr>
    </w:tbl>
    <w:p w:rsidR="00A752A3" w:rsidRDefault="00A752A3" w:rsidP="00A752A3">
      <w:pPr>
        <w:spacing w:line="260" w:lineRule="exact"/>
        <w:rPr>
          <w:rFonts w:ascii="仿宋" w:eastAsia="仿宋" w:hAnsi="仿宋" w:cs="仿宋"/>
          <w:sz w:val="24"/>
          <w:szCs w:val="24"/>
          <w:lang w:eastAsia="zh-CN"/>
        </w:rPr>
        <w:sectPr w:rsidR="00A752A3">
          <w:pgSz w:w="11910" w:h="16840"/>
          <w:pgMar w:top="1360" w:right="1200" w:bottom="2020" w:left="1400" w:header="0" w:footer="1829" w:gutter="0"/>
          <w:cols w:space="720"/>
        </w:sectPr>
      </w:pPr>
    </w:p>
    <w:p w:rsidR="00425672" w:rsidRDefault="00425672">
      <w:pPr>
        <w:rPr>
          <w:rFonts w:hint="eastAsia"/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2A3"/>
    <w:rsid w:val="00425672"/>
    <w:rsid w:val="00A21660"/>
    <w:rsid w:val="00A7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2A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2A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752A3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752A3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752A3"/>
    <w:pPr>
      <w:spacing w:before="4"/>
      <w:outlineLvl w:val="1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752A3"/>
    <w:pPr>
      <w:spacing w:before="124"/>
      <w:outlineLvl w:val="2"/>
    </w:pPr>
    <w:rPr>
      <w:rFonts w:ascii="华文中宋" w:eastAsia="华文中宋" w:hAnsi="华文中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75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2018-01-30T03:10:00Z</dcterms:created>
  <dcterms:modified xsi:type="dcterms:W3CDTF">2018-01-30T03:10:00Z</dcterms:modified>
</cp:coreProperties>
</file>